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A8ED5" w14:textId="77777777" w:rsidR="00143F7A" w:rsidRPr="00143F7A" w:rsidRDefault="00143F7A" w:rsidP="00143F7A">
      <w:pPr>
        <w:pStyle w:val="Heading1"/>
        <w:spacing w:after="0"/>
        <w:jc w:val="right"/>
        <w:rPr>
          <w:rFonts w:cs="Arial"/>
          <w:b w:val="0"/>
          <w:bCs/>
          <w:color w:val="auto"/>
          <w:sz w:val="22"/>
          <w:szCs w:val="22"/>
          <w:u w:val="single"/>
        </w:rPr>
      </w:pP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Schedule </w:t>
      </w:r>
      <w:r w:rsidR="005F4A62">
        <w:rPr>
          <w:rFonts w:cs="Arial"/>
          <w:b w:val="0"/>
          <w:bCs/>
          <w:color w:val="auto"/>
          <w:sz w:val="22"/>
          <w:szCs w:val="22"/>
          <w:u w:val="single"/>
        </w:rPr>
        <w:t>8</w:t>
      </w: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 to</w:t>
      </w:r>
    </w:p>
    <w:p w14:paraId="79E64A22" w14:textId="77777777" w:rsidR="00143F7A" w:rsidRPr="00143F7A" w:rsidRDefault="00143F7A" w:rsidP="00143F7A">
      <w:pPr>
        <w:pStyle w:val="BodyText"/>
        <w:spacing w:after="0"/>
        <w:jc w:val="right"/>
        <w:rPr>
          <w:bCs/>
          <w:szCs w:val="22"/>
          <w:u w:val="single"/>
        </w:rPr>
      </w:pPr>
      <w:r w:rsidRPr="00143F7A">
        <w:rPr>
          <w:bCs/>
          <w:szCs w:val="22"/>
          <w:u w:val="single"/>
        </w:rPr>
        <w:t>SC</w:t>
      </w:r>
      <w:r w:rsidR="005F4A62">
        <w:rPr>
          <w:bCs/>
          <w:szCs w:val="22"/>
          <w:u w:val="single"/>
        </w:rPr>
        <w:t>1B</w:t>
      </w:r>
      <w:r w:rsidRPr="00143F7A">
        <w:rPr>
          <w:bCs/>
          <w:szCs w:val="22"/>
          <w:u w:val="single"/>
        </w:rPr>
        <w:t xml:space="preserve"> to</w:t>
      </w:r>
    </w:p>
    <w:p w14:paraId="12B6E281" w14:textId="77777777" w:rsidR="00143F7A" w:rsidRPr="00143F7A" w:rsidRDefault="00143F7A" w:rsidP="00143F7A">
      <w:pPr>
        <w:pStyle w:val="BodyText"/>
        <w:spacing w:after="0"/>
        <w:jc w:val="right"/>
        <w:rPr>
          <w:bCs/>
          <w:szCs w:val="22"/>
          <w:u w:val="single"/>
        </w:rPr>
      </w:pPr>
      <w:r w:rsidRPr="00143F7A">
        <w:rPr>
          <w:bCs/>
          <w:szCs w:val="22"/>
          <w:u w:val="single"/>
        </w:rPr>
        <w:t>701579</w:t>
      </w:r>
      <w:r w:rsidR="005F4A62">
        <w:rPr>
          <w:bCs/>
          <w:szCs w:val="22"/>
          <w:u w:val="single"/>
        </w:rPr>
        <w:t>464</w:t>
      </w:r>
      <w:bookmarkStart w:id="0" w:name="_GoBack"/>
      <w:bookmarkEnd w:id="0"/>
    </w:p>
    <w:p w14:paraId="0D1C34ED" w14:textId="77777777" w:rsidR="00143F7A" w:rsidRPr="00143F7A" w:rsidRDefault="00143F7A" w:rsidP="00143F7A">
      <w:pPr>
        <w:pStyle w:val="BodyText"/>
      </w:pPr>
    </w:p>
    <w:p w14:paraId="0E271535" w14:textId="77777777" w:rsidR="00EE390C" w:rsidRPr="001F43C9" w:rsidRDefault="00EE390C" w:rsidP="00EE390C">
      <w:pPr>
        <w:pStyle w:val="Heading1"/>
        <w:rPr>
          <w:rFonts w:cs="Arial"/>
          <w:color w:val="auto"/>
          <w:sz w:val="28"/>
          <w:szCs w:val="28"/>
        </w:rPr>
      </w:pPr>
      <w:r w:rsidRPr="001F43C9">
        <w:rPr>
          <w:rFonts w:cs="Arial"/>
          <w:color w:val="auto"/>
          <w:sz w:val="28"/>
          <w:szCs w:val="28"/>
        </w:rPr>
        <w:t>P</w:t>
      </w:r>
      <w:r w:rsidR="001F43C9" w:rsidRPr="001F43C9">
        <w:rPr>
          <w:rFonts w:cs="Arial"/>
          <w:color w:val="auto"/>
          <w:sz w:val="28"/>
          <w:szCs w:val="28"/>
        </w:rPr>
        <w:t>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ASPECTS</w:t>
      </w:r>
      <w:r w:rsidRPr="001F43C9">
        <w:rPr>
          <w:rFonts w:cs="Arial"/>
          <w:color w:val="auto"/>
          <w:sz w:val="28"/>
          <w:szCs w:val="28"/>
        </w:rPr>
        <w:t xml:space="preserve"> L</w:t>
      </w:r>
      <w:r w:rsidR="001F43C9" w:rsidRPr="001F43C9">
        <w:rPr>
          <w:rFonts w:cs="Arial"/>
          <w:color w:val="auto"/>
          <w:sz w:val="28"/>
          <w:szCs w:val="28"/>
        </w:rPr>
        <w:t>ETTER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FOR</w:t>
      </w:r>
      <w:r w:rsidRPr="001F43C9">
        <w:rPr>
          <w:rFonts w:cs="Arial"/>
          <w:color w:val="auto"/>
          <w:sz w:val="28"/>
          <w:szCs w:val="28"/>
        </w:rPr>
        <w:t xml:space="preserve"> C</w:t>
      </w:r>
      <w:r w:rsidR="001F43C9" w:rsidRPr="001F43C9">
        <w:rPr>
          <w:rFonts w:cs="Arial"/>
          <w:color w:val="auto"/>
          <w:sz w:val="28"/>
          <w:szCs w:val="28"/>
        </w:rPr>
        <w:t>ONTRACTS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INVOLVING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THE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HANDLING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OF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4D2CD5" w:rsidRPr="001F43C9">
        <w:rPr>
          <w:rFonts w:cs="Arial"/>
          <w:color w:val="auto"/>
          <w:sz w:val="28"/>
          <w:szCs w:val="28"/>
        </w:rPr>
        <w:t>O</w:t>
      </w:r>
      <w:r w:rsidR="001F43C9" w:rsidRPr="001F43C9">
        <w:rPr>
          <w:rFonts w:cs="Arial"/>
          <w:color w:val="auto"/>
          <w:sz w:val="28"/>
          <w:szCs w:val="28"/>
        </w:rPr>
        <w:t>FFICIAL</w:t>
      </w:r>
      <w:r w:rsidR="004D2CD5" w:rsidRPr="001F43C9">
        <w:rPr>
          <w:rFonts w:cs="Arial"/>
          <w:color w:val="auto"/>
          <w:sz w:val="28"/>
          <w:szCs w:val="28"/>
        </w:rPr>
        <w:t>-S</w:t>
      </w:r>
      <w:r w:rsidR="001F43C9" w:rsidRPr="001F43C9">
        <w:rPr>
          <w:rFonts w:cs="Arial"/>
          <w:color w:val="auto"/>
          <w:sz w:val="28"/>
          <w:szCs w:val="28"/>
        </w:rPr>
        <w:t>ENSITIVE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PERSONAL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</w:p>
    <w:p w14:paraId="0C655312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For the personal attention of: </w:t>
      </w:r>
    </w:p>
    <w:p w14:paraId="26309196" w14:textId="77777777" w:rsidR="00EE390C" w:rsidRPr="001F43C9" w:rsidRDefault="00EE390C" w:rsidP="00EE390C">
      <w:pPr>
        <w:pStyle w:val="Default"/>
        <w:spacing w:after="120"/>
      </w:pPr>
      <w:r w:rsidRPr="001F43C9">
        <w:t>(</w:t>
      </w:r>
      <w:r w:rsidRPr="00143F7A">
        <w:rPr>
          <w:color w:val="FF0000"/>
        </w:rPr>
        <w:t>Name of company Data Controller</w:t>
      </w:r>
      <w:r w:rsidRPr="001F43C9">
        <w:t xml:space="preserve">) </w:t>
      </w:r>
    </w:p>
    <w:p w14:paraId="304DFC3D" w14:textId="77777777" w:rsidR="00B554F6" w:rsidRPr="001F43C9" w:rsidRDefault="00B554F6" w:rsidP="00EE390C">
      <w:pPr>
        <w:pStyle w:val="Default"/>
        <w:spacing w:after="120"/>
      </w:pPr>
    </w:p>
    <w:p w14:paraId="3AD27458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TENDER / CONTRACT NO AND SUBJECT </w:t>
      </w:r>
      <w:r w:rsidRPr="001F43C9">
        <w:t xml:space="preserve">(to be inserted by the Contracts staff) </w:t>
      </w:r>
    </w:p>
    <w:p w14:paraId="36C6390C" w14:textId="77777777" w:rsidR="00EE390C" w:rsidRPr="001F43C9" w:rsidRDefault="00EE390C" w:rsidP="00EE390C">
      <w:pPr>
        <w:pStyle w:val="Default"/>
        <w:spacing w:after="120"/>
      </w:pPr>
      <w:r w:rsidRPr="001F43C9">
        <w:t>1.</w:t>
      </w:r>
      <w:r w:rsidRPr="001F43C9">
        <w:tab/>
        <w:t xml:space="preserve">On behalf of the Secretary of State for Defence, I hereby give you notice that the Privacy Impact Assessment conducted has identified that this contract involves the requirement to handle </w:t>
      </w:r>
      <w:r w:rsidR="00B554F6" w:rsidRPr="001F43C9">
        <w:t xml:space="preserve">UK </w:t>
      </w:r>
      <w:r w:rsidRPr="001F43C9">
        <w:t xml:space="preserve">MOD personal data. This data is subject to the provisions of the Data Protection Act </w:t>
      </w:r>
      <w:r w:rsidR="00B554F6" w:rsidRPr="001F43C9">
        <w:t>2018</w:t>
      </w:r>
      <w:r w:rsidRPr="001F43C9">
        <w:t>,</w:t>
      </w:r>
      <w:r w:rsidRPr="001F43C9">
        <w:rPr>
          <w:rStyle w:val="FootnoteReference"/>
        </w:rPr>
        <w:footnoteReference w:id="1"/>
      </w:r>
      <w:r w:rsidRPr="001F43C9">
        <w:t xml:space="preserve"> the Data Handling Review,</w:t>
      </w:r>
      <w:r w:rsidRPr="001F43C9">
        <w:rPr>
          <w:rStyle w:val="FootnoteReference"/>
        </w:rPr>
        <w:footnoteReference w:id="2"/>
      </w:r>
      <w:r w:rsidRPr="001F43C9">
        <w:t xml:space="preserve"> and </w:t>
      </w:r>
      <w:r w:rsidR="00382C3F">
        <w:t xml:space="preserve">the </w:t>
      </w:r>
      <w:proofErr w:type="spellStart"/>
      <w:r w:rsidR="00BB3B00">
        <w:t>GovS</w:t>
      </w:r>
      <w:proofErr w:type="spellEnd"/>
      <w:r w:rsidR="00BB3B00">
        <w:t xml:space="preserve"> 007</w:t>
      </w:r>
      <w:r w:rsidR="00382C3F">
        <w:t xml:space="preserve"> </w:t>
      </w:r>
      <w:r w:rsidR="00BB3B00">
        <w:t>Security</w:t>
      </w:r>
      <w:r w:rsidRPr="001F43C9">
        <w:t>.</w:t>
      </w:r>
      <w:r w:rsidRPr="001F43C9">
        <w:rPr>
          <w:rStyle w:val="FootnoteReference"/>
        </w:rPr>
        <w:footnoteReference w:id="3"/>
      </w:r>
      <w:r w:rsidRPr="001F43C9">
        <w:t xml:space="preserve"> Your attention is also drawn to the specific aspects of personal data handling set out in Industry Security Notice</w:t>
      </w:r>
      <w:r w:rsidR="00D61DAF" w:rsidRPr="001F43C9">
        <w:t xml:space="preserve">s </w:t>
      </w:r>
      <w:r w:rsidRPr="001F43C9">
        <w:t>which must be fully implemented.</w:t>
      </w:r>
    </w:p>
    <w:p w14:paraId="6D875C78" w14:textId="77777777" w:rsidR="00EE390C" w:rsidRPr="001F43C9" w:rsidRDefault="00EE390C" w:rsidP="00EE390C">
      <w:pPr>
        <w:pStyle w:val="Default"/>
        <w:spacing w:after="120"/>
      </w:pPr>
    </w:p>
    <w:p w14:paraId="7CF362FF" w14:textId="77777777" w:rsidR="00EE390C" w:rsidRPr="001F43C9" w:rsidRDefault="00EE390C" w:rsidP="00EE390C">
      <w:pPr>
        <w:pStyle w:val="Default"/>
        <w:spacing w:after="120"/>
      </w:pPr>
      <w:r w:rsidRPr="001F43C9">
        <w:t>2.</w:t>
      </w:r>
      <w:r w:rsidRPr="001F43C9">
        <w:tab/>
        <w:t>Will you please confirm that:</w:t>
      </w:r>
    </w:p>
    <w:p w14:paraId="2029D723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a. </w:t>
      </w:r>
      <w:r w:rsidRPr="001F43C9">
        <w:t xml:space="preserve">This definition of the personal data aspects of the above contract has been brought to the attention of the person directly responsible for the protection of data in this contract. </w:t>
      </w:r>
    </w:p>
    <w:p w14:paraId="002F0EFE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b. </w:t>
      </w:r>
      <w:r w:rsidRPr="001F43C9">
        <w:t xml:space="preserve">The definition is fully understood. </w:t>
      </w:r>
    </w:p>
    <w:p w14:paraId="285EDF5F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 xml:space="preserve">c. </w:t>
      </w:r>
      <w:r w:rsidRPr="001F43C9">
        <w:t>Measures can, and will, be taken to protect the personal data.</w:t>
      </w:r>
    </w:p>
    <w:p w14:paraId="5AAC02B9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>d.</w:t>
      </w:r>
      <w:r w:rsidRPr="001F43C9">
        <w:t xml:space="preserve"> Any problems in meeting these requirements will be notified to MOD immediately.</w:t>
      </w:r>
    </w:p>
    <w:p w14:paraId="13F158D0" w14:textId="77777777" w:rsidR="00EE390C" w:rsidRPr="001F43C9" w:rsidRDefault="00EE390C" w:rsidP="00EE390C">
      <w:pPr>
        <w:pStyle w:val="Default"/>
        <w:spacing w:after="120"/>
      </w:pPr>
    </w:p>
    <w:p w14:paraId="2CE8E2BB" w14:textId="77777777" w:rsidR="00EE390C" w:rsidRPr="001F43C9" w:rsidRDefault="00EE390C" w:rsidP="00EE390C">
      <w:pPr>
        <w:pStyle w:val="Default"/>
        <w:spacing w:after="120"/>
      </w:pPr>
    </w:p>
    <w:p w14:paraId="7D4ED820" w14:textId="77777777" w:rsidR="00EE390C" w:rsidRPr="001F43C9" w:rsidRDefault="00EE390C" w:rsidP="00EE390C">
      <w:pPr>
        <w:pStyle w:val="Default"/>
        <w:spacing w:after="120"/>
      </w:pPr>
    </w:p>
    <w:p w14:paraId="54C64CAB" w14:textId="77777777" w:rsidR="00EE390C" w:rsidRPr="001F43C9" w:rsidRDefault="00EE390C" w:rsidP="00EE390C">
      <w:pPr>
        <w:pStyle w:val="Default"/>
        <w:spacing w:after="120"/>
      </w:pPr>
      <w:r w:rsidRPr="001F43C9">
        <w:t xml:space="preserve">Yours faithfully </w:t>
      </w:r>
    </w:p>
    <w:p w14:paraId="56781E80" w14:textId="77777777" w:rsidR="00EE390C" w:rsidRPr="001F43C9" w:rsidRDefault="00EE390C" w:rsidP="00EE390C">
      <w:pPr>
        <w:pStyle w:val="Default"/>
        <w:spacing w:after="120"/>
      </w:pPr>
    </w:p>
    <w:p w14:paraId="5937014B" w14:textId="77777777" w:rsidR="00EE390C" w:rsidRDefault="00EE390C" w:rsidP="00EE390C">
      <w:pPr>
        <w:pStyle w:val="Default"/>
        <w:spacing w:after="120"/>
      </w:pPr>
    </w:p>
    <w:p w14:paraId="2E39908F" w14:textId="77777777" w:rsidR="00EE390C" w:rsidRDefault="00EE390C" w:rsidP="00EE390C">
      <w:pPr>
        <w:pStyle w:val="Default"/>
        <w:spacing w:after="120"/>
      </w:pPr>
    </w:p>
    <w:p w14:paraId="716B9084" w14:textId="77777777" w:rsidR="00EE390C" w:rsidRPr="00D62181" w:rsidRDefault="00EE390C" w:rsidP="00EE390C">
      <w:pPr>
        <w:pStyle w:val="Default"/>
        <w:spacing w:after="120"/>
      </w:pPr>
    </w:p>
    <w:p w14:paraId="46941E99" w14:textId="77777777" w:rsidR="00EE390C" w:rsidRPr="00D62181" w:rsidRDefault="00EE390C" w:rsidP="00EE390C">
      <w:pPr>
        <w:pStyle w:val="Default"/>
        <w:spacing w:after="120"/>
      </w:pPr>
      <w:r w:rsidRPr="00D62181">
        <w:t xml:space="preserve">Copy to:  </w:t>
      </w:r>
    </w:p>
    <w:p w14:paraId="3B66BD28" w14:textId="77777777" w:rsidR="00EE390C" w:rsidRDefault="00EE390C" w:rsidP="00EE390C">
      <w:pPr>
        <w:pStyle w:val="Default"/>
        <w:spacing w:after="120"/>
      </w:pPr>
      <w:r w:rsidRPr="00D62181">
        <w:t>CIO-Advisor</w:t>
      </w:r>
    </w:p>
    <w:p w14:paraId="6F737EBF" w14:textId="77777777" w:rsidR="001D7CF0" w:rsidRPr="0032105C" w:rsidRDefault="001D7CF0" w:rsidP="0032105C"/>
    <w:sectPr w:rsidR="001D7CF0" w:rsidRPr="0032105C" w:rsidSect="00853744">
      <w:endnotePr>
        <w:numFmt w:val="decimal"/>
      </w:endnotePr>
      <w:pgSz w:w="11907" w:h="16840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A4044" w14:textId="77777777" w:rsidR="002F20D6" w:rsidRDefault="002F20D6"/>
  </w:endnote>
  <w:endnote w:type="continuationSeparator" w:id="0">
    <w:p w14:paraId="29814D24" w14:textId="77777777" w:rsidR="002F20D6" w:rsidRDefault="002F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8C95D" w14:textId="77777777" w:rsidR="002F20D6" w:rsidRDefault="002F20D6">
      <w:r>
        <w:continuationSeparator/>
      </w:r>
    </w:p>
  </w:footnote>
  <w:footnote w:type="continuationSeparator" w:id="0">
    <w:p w14:paraId="60571E61" w14:textId="77777777" w:rsidR="002F20D6" w:rsidRDefault="002F20D6">
      <w:r>
        <w:continuationSeparator/>
      </w:r>
    </w:p>
  </w:footnote>
  <w:footnote w:id="1">
    <w:p w14:paraId="4B6EEB4C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1" w:history="1">
        <w:r w:rsidR="00B554F6">
          <w:rPr>
            <w:rStyle w:val="Hyperlink"/>
          </w:rPr>
          <w:t>https://www.gov.uk/data-protection</w:t>
        </w:r>
      </w:hyperlink>
    </w:p>
  </w:footnote>
  <w:footnote w:id="2">
    <w:p w14:paraId="7945AB22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2" w:history="1">
        <w:r w:rsidR="00B554F6">
          <w:rPr>
            <w:rStyle w:val="Hyperlink"/>
          </w:rPr>
          <w:t>https://www.gov.uk/government/publications/data-handling-procedures-in-government</w:t>
        </w:r>
      </w:hyperlink>
    </w:p>
  </w:footnote>
  <w:footnote w:id="3">
    <w:p w14:paraId="00C3201B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3F7A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0D6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62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47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07C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F49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3AD1128"/>
  <w15:chartTrackingRefBased/>
  <w15:docId w15:val="{07C0BBEA-1429-4061-A2D0-1BA0C748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Default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Props1.xml><?xml version="1.0" encoding="utf-8"?>
<ds:datastoreItem xmlns:ds="http://schemas.openxmlformats.org/officeDocument/2006/customXml" ds:itemID="{BDA24D20-9EB0-4CF5-9BE9-98DF64AB4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561694-E3DF-4C3F-B3A7-F662F60BF51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2FBFCB-7BA0-4821-9D11-038EDA9D7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ADBA5-BAF1-4242-B3F7-3E7E70C3F9DD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84b0ba25-19b3-47cb-b9c3-99aeec339e1e"/>
    <ds:schemaRef ds:uri="dcc85a29-e2bc-4b0f-9752-23d3162e161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Personal Data Aspects Letter for Contracts involving the handling of Protected Personal Data</vt:lpstr>
    </vt:vector>
  </TitlesOfParts>
  <Company>Ministry of Defence</Company>
  <LinksUpToDate>false</LinksUpToDate>
  <CharactersWithSpaces>1222</CharactersWithSpaces>
  <SharedDoc>false</SharedDoc>
  <HLinks>
    <vt:vector size="12" baseType="variant">
      <vt:variant>
        <vt:i4>4194388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https://www.gov.uk/government/publications/data-handling-procedures-in-government</vt:lpwstr>
      </vt:variant>
      <vt:variant>
        <vt:lpwstr/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https://www.gov.uk/data-protection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Data Aspects Letter for Contracts involving the handling of Protected Personal Data</dc:title>
  <dc:subject/>
  <dc:creator>Lane, Jenny D (Army Comrcl-Procure-NI-T1-C2)</dc:creator>
  <cp:keywords/>
  <dc:description/>
  <cp:lastModifiedBy>Lane, Jenny D (Army Comrcl-Procure-NI-T1-C2)</cp:lastModifiedBy>
  <cp:revision>2</cp:revision>
  <dcterms:created xsi:type="dcterms:W3CDTF">2021-11-30T15:41:00Z</dcterms:created>
  <dcterms:modified xsi:type="dcterms:W3CDTF">2021-11-30T15:41:00Z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>;#INDUSTRIAL SECURITY;#</vt:lpwstr>
  </property>
  <property fmtid="{D5CDD505-2E9C-101B-9397-08002B2CF9AE}" pid="7" name="Subject KeywordsOOB">
    <vt:lpwstr>;#Industrial security;#</vt:lpwstr>
  </property>
  <property fmtid="{D5CDD505-2E9C-101B-9397-08002B2CF9AE}" pid="8" name="Local KeywordsOOB">
    <vt:lpwstr>;#ContractSecurityForm;#</vt:lpwstr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lpwstr>93300.0000000000</vt:lpwstr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ContentTypeId">
    <vt:lpwstr>0x0101000A8E688FA201644AB084C861F6B49EAA</vt:lpwstr>
  </property>
</Properties>
</file>